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2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2"/>
        <w:gridCol w:w="2657"/>
        <w:gridCol w:w="1083"/>
        <w:gridCol w:w="945"/>
        <w:gridCol w:w="232"/>
        <w:gridCol w:w="1565"/>
        <w:gridCol w:w="2676"/>
        <w:gridCol w:w="298"/>
        <w:gridCol w:w="512"/>
        <w:gridCol w:w="1737"/>
        <w:gridCol w:w="2251"/>
      </w:tblGrid>
      <w:tr w:rsidR="004B2684" w:rsidRPr="004B2684" w:rsidTr="009E464C">
        <w:trPr>
          <w:trHeight w:val="240"/>
        </w:trPr>
        <w:tc>
          <w:tcPr>
            <w:tcW w:w="5000" w:type="pct"/>
            <w:gridSpan w:val="11"/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D174B">
              <w:rPr>
                <w:rFonts w:ascii="Times New Roman" w:hAnsi="Times New Roman"/>
                <w:sz w:val="24"/>
                <w:szCs w:val="24"/>
              </w:rPr>
              <w:t>Prostorne organizacije i procesi</w:t>
            </w:r>
          </w:p>
        </w:tc>
      </w:tr>
      <w:tr w:rsidR="004B2684" w:rsidRPr="004B2684" w:rsidTr="009E464C"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D37681" w:rsidP="00267FD4">
            <w:p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7D174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Čime se i kako služimo u učenju geografije</w:t>
            </w:r>
          </w:p>
        </w:tc>
      </w:tr>
      <w:tr w:rsidR="004B2684" w:rsidRPr="004B2684" w:rsidTr="009E464C">
        <w:trPr>
          <w:trHeight w:val="378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D174B">
              <w:rPr>
                <w:rFonts w:ascii="Times New Roman" w:hAnsi="Times New Roman"/>
                <w:sz w:val="24"/>
                <w:szCs w:val="24"/>
              </w:rPr>
              <w:t>Mjerilo geografske karte</w:t>
            </w:r>
          </w:p>
        </w:tc>
      </w:tr>
      <w:tr w:rsidR="004B2684" w:rsidRPr="004B2684" w:rsidTr="009E464C">
        <w:trPr>
          <w:trHeight w:val="345"/>
        </w:trPr>
        <w:tc>
          <w:tcPr>
            <w:tcW w:w="1606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D174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7C2D04">
              <w:rPr>
                <w:rFonts w:ascii="Times New Roman" w:hAnsi="Times New Roman"/>
                <w:sz w:val="24"/>
                <w:szCs w:val="24"/>
              </w:rPr>
              <w:t xml:space="preserve"> kombinirani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:rsidTr="009E464C">
        <w:trPr>
          <w:trHeight w:val="345"/>
        </w:trPr>
        <w:tc>
          <w:tcPr>
            <w:tcW w:w="1997" w:type="pct"/>
            <w:gridSpan w:val="5"/>
            <w:tcBorders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</w:tcPr>
          <w:p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:rsidTr="009E464C">
        <w:trPr>
          <w:trHeight w:val="345"/>
        </w:trPr>
        <w:tc>
          <w:tcPr>
            <w:tcW w:w="5000" w:type="pct"/>
            <w:gridSpan w:val="11"/>
          </w:tcPr>
          <w:p w:rsidR="00D37681" w:rsidRPr="007D174B" w:rsidRDefault="00D37681" w:rsidP="007D1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D174B" w:rsidRPr="007D174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GEO OŠ B.5.2. </w:t>
            </w:r>
            <w:r w:rsidR="007D174B" w:rsidRPr="007D174B">
              <w:rPr>
                <w:rFonts w:ascii="Times New Roman" w:hAnsi="Times New Roman"/>
                <w:sz w:val="24"/>
                <w:szCs w:val="24"/>
              </w:rPr>
              <w:t xml:space="preserve">Učenik razlikuje vrste geografskih karata prema mjerilu i sadržaju te s pomoću tumača interpretira elemente karte na različitim prostornim </w:t>
            </w:r>
            <w:r w:rsidR="007D174B">
              <w:rPr>
                <w:rFonts w:ascii="Times New Roman" w:hAnsi="Times New Roman"/>
                <w:sz w:val="24"/>
                <w:szCs w:val="24"/>
              </w:rPr>
              <w:t>razinama.</w:t>
            </w:r>
          </w:p>
        </w:tc>
      </w:tr>
      <w:tr w:rsidR="004B2684" w:rsidRPr="004B2684" w:rsidTr="009E464C">
        <w:tc>
          <w:tcPr>
            <w:tcW w:w="5000" w:type="pct"/>
            <w:gridSpan w:val="11"/>
          </w:tcPr>
          <w:p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174B" w:rsidRDefault="007D174B" w:rsidP="007D174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razlikuje grafičko od brojčanog mjerila</w:t>
            </w:r>
          </w:p>
          <w:p w:rsidR="00D37681" w:rsidRPr="00271FED" w:rsidRDefault="00271FED" w:rsidP="00271F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koristi se grafičkim mjerilom</w:t>
            </w:r>
          </w:p>
        </w:tc>
      </w:tr>
      <w:tr w:rsidR="004B2684" w:rsidRPr="004B2684" w:rsidTr="009E464C">
        <w:trPr>
          <w:trHeight w:val="345"/>
        </w:trPr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D37681" w:rsidRPr="004B2684" w:rsidRDefault="00893DE6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90257B" w:rsidRPr="004B2684" w:rsidTr="009E464C">
        <w:trPr>
          <w:trHeight w:val="382"/>
        </w:trPr>
        <w:tc>
          <w:tcPr>
            <w:tcW w:w="12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  <w:p w:rsidR="0090257B" w:rsidRPr="004B2684" w:rsidRDefault="0090257B" w:rsidP="00902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57B" w:rsidRPr="004B2684" w:rsidRDefault="0090257B" w:rsidP="0090257B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632A70" w:rsidRPr="004B2684" w:rsidTr="009E464C">
        <w:trPr>
          <w:trHeight w:val="260"/>
        </w:trPr>
        <w:tc>
          <w:tcPr>
            <w:tcW w:w="12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32A70" w:rsidRPr="001C2D04" w:rsidRDefault="00632A70" w:rsidP="00632A7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Razlikuje brojčano i grafičko mjerilo na geografskoj karti.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32A70" w:rsidRPr="001C2D04" w:rsidRDefault="00632A70" w:rsidP="00632A7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Prepoznaje u atlasu različite geografske karte. 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32A70" w:rsidRPr="001C2D04" w:rsidRDefault="00632A70" w:rsidP="00632A7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Nabraja i pokazuje elemente geografske mreže na geografskoj karti. Navodi geografski smještaj u odnosu na ekvator (polutnik) i početni meridijan (podnevnik). 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32A70" w:rsidRPr="001C2D04" w:rsidRDefault="00632A70" w:rsidP="00632A70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Koristi tumač i atlas uz učiteljevu pomoć.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32A70" w:rsidRDefault="00632A70" w:rsidP="00632A70">
            <w:pPr>
              <w:pStyle w:val="paragraph"/>
              <w:textAlignment w:val="baseline"/>
              <w:rPr>
                <w:lang w:val="hr-HR"/>
              </w:rPr>
            </w:pPr>
            <w:r>
              <w:rPr>
                <w:rStyle w:val="eop"/>
                <w:rFonts w:ascii="Calibri" w:hAnsi="Calibri"/>
                <w:sz w:val="22"/>
                <w:szCs w:val="22"/>
                <w:lang w:val="hr-HR"/>
              </w:rPr>
              <w:t> </w:t>
            </w:r>
          </w:p>
          <w:p w:rsidR="00632A70" w:rsidRPr="004B2684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27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A70" w:rsidRPr="00632A70" w:rsidRDefault="00632A70" w:rsidP="00632A70">
            <w:pPr>
              <w:pStyle w:val="paragraph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color w:val="231F20"/>
                <w:lang w:val="hr-HR"/>
              </w:rPr>
              <w:lastRenderedPageBreak/>
              <w:t xml:space="preserve"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</w:t>
            </w:r>
            <w:r w:rsidRPr="001C2D04">
              <w:rPr>
                <w:rStyle w:val="normaltextrun"/>
                <w:color w:val="231F20"/>
                <w:lang w:val="hr-HR"/>
              </w:rPr>
              <w:lastRenderedPageBreak/>
              <w:t>prikazivanja zakrivljene površine na ravnome listu papira.</w:t>
            </w:r>
            <w:r w:rsidRPr="001C2D04">
              <w:rPr>
                <w:rStyle w:val="eop"/>
                <w:lang w:val="hr-HR"/>
              </w:rPr>
              <w:t> 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A70" w:rsidRPr="001C2D04" w:rsidRDefault="00632A70" w:rsidP="00632A70">
            <w:pPr>
              <w:pStyle w:val="paragraph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lastRenderedPageBreak/>
              <w:t>Uspoređuje geografske sadržaje na geografskoj karti i globusu te na geografskim kartama različitoga mjerila. 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32A70" w:rsidRPr="003202BB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32A70" w:rsidRPr="001C2D04" w:rsidRDefault="00632A70" w:rsidP="00632A70">
            <w:pPr>
              <w:pStyle w:val="paragraph"/>
              <w:textAlignment w:val="baseline"/>
              <w:rPr>
                <w:lang w:val="hr-HR"/>
              </w:rPr>
            </w:pPr>
            <w:r w:rsidRPr="001C2D04">
              <w:rPr>
                <w:rStyle w:val="normaltextrun"/>
                <w:lang w:val="hr-HR"/>
              </w:rPr>
              <w:t>Interpretira elemente i sadržaj različitih geografskih karata. Navodi praktičnu vrijednost služenja kartama na odabranim primjerima  tematskih karata. </w:t>
            </w:r>
            <w:r w:rsidRPr="001C2D04">
              <w:rPr>
                <w:rStyle w:val="eop"/>
                <w:lang w:val="hr-HR"/>
              </w:rPr>
              <w:t> </w:t>
            </w:r>
          </w:p>
          <w:p w:rsidR="00632A70" w:rsidRPr="003202BB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AKTIVNOSTI UČENIKA: </w:t>
            </w:r>
          </w:p>
          <w:p w:rsidR="00632A70" w:rsidRPr="00B60DC1" w:rsidRDefault="00632A70" w:rsidP="00B60D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749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crta</w:t>
            </w:r>
            <w:r w:rsidRPr="00F6749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tlocrt učionice prema uputi učitelja</w:t>
            </w:r>
            <w:r w:rsidRPr="00B60DC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učiteljevo izlaganje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bilješke u bilježnicu</w:t>
            </w:r>
          </w:p>
          <w:p w:rsidR="00632A70" w:rsidRPr="00DC5799" w:rsidRDefault="00632A70" w:rsidP="00632A7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razlikuje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brojčano i grafičko mjerilo </w:t>
            </w:r>
          </w:p>
          <w:p w:rsidR="00632A70" w:rsidRPr="00DC5799" w:rsidRDefault="00B60DC1" w:rsidP="00632A7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0DC1">
              <w:rPr>
                <w:rFonts w:ascii="Times New Roman" w:hAnsi="Times New Roman"/>
                <w:b/>
                <w:sz w:val="24"/>
                <w:szCs w:val="24"/>
              </w:rPr>
              <w:t>piše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odgovore na pitanja</w:t>
            </w:r>
            <w:r w:rsidR="00632A70" w:rsidRPr="00895AEC">
              <w:rPr>
                <w:rFonts w:ascii="Times New Roman" w:hAnsi="Times New Roman"/>
                <w:sz w:val="24"/>
                <w:szCs w:val="24"/>
              </w:rPr>
              <w:t xml:space="preserve"> na radnom listiću</w:t>
            </w:r>
          </w:p>
          <w:p w:rsidR="00632A70" w:rsidRPr="00DC5799" w:rsidRDefault="00632A70" w:rsidP="00632A7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 xml:space="preserve">računa 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udaljenost između dvije točke u prostoru koristeći se grafičkim mjerilom 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>mjeri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duljinu zakrivljenih linija papirnatom trakom i </w:t>
            </w:r>
            <w:r w:rsidRPr="00267FD4">
              <w:rPr>
                <w:rFonts w:ascii="Times New Roman" w:hAnsi="Times New Roman"/>
                <w:b/>
                <w:sz w:val="24"/>
                <w:szCs w:val="24"/>
              </w:rPr>
              <w:t>očitava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duljinu na grafičkom mjerilu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ispunjava 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>izlaznu karticu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895AEC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32A70" w:rsidRPr="001E200B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00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vrednovanje za učenje </w:t>
            </w:r>
            <w:r w:rsidRPr="001E200B">
              <w:rPr>
                <w:rFonts w:ascii="Times New Roman" w:eastAsia="Times New Roman" w:hAnsi="Times New Roman"/>
                <w:sz w:val="24"/>
                <w:szCs w:val="24"/>
              </w:rPr>
              <w:t xml:space="preserve">  - promatranje i  pitanja na satu te davanje povratnih informacija učeniku, izlazna kartica s pitanjima za provjeru usvojenosti ishoda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4B2684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Matematika, Učiti kako učiti, Osobni i socijalni razvoj</w:t>
            </w:r>
          </w:p>
          <w:p w:rsidR="00632A70" w:rsidRPr="001E5F45" w:rsidRDefault="00632A70" w:rsidP="00632A70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5F4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</w:t>
            </w:r>
            <w:r w:rsidRPr="001E5F4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C. 5. 1</w:t>
            </w:r>
            <w:r w:rsidRPr="001E5F45">
              <w:rPr>
                <w:rFonts w:ascii="Times New Roman" w:eastAsia="Times New Roman" w:hAnsi="Times New Roman"/>
                <w:sz w:val="24"/>
                <w:szCs w:val="24"/>
              </w:rPr>
              <w:t xml:space="preserve">. Opisuje skupove točaka u ravnini te analizira i primjenjuje njihova svojstva i odnose.  </w:t>
            </w:r>
          </w:p>
          <w:p w:rsidR="00632A70" w:rsidRPr="001E5F45" w:rsidRDefault="00632A70" w:rsidP="00632A70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5F4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</w:t>
            </w:r>
            <w:r w:rsidRPr="001E5F4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D. 5. 2</w:t>
            </w:r>
            <w:r w:rsidRPr="001E5F45">
              <w:rPr>
                <w:rFonts w:ascii="Times New Roman" w:eastAsia="Times New Roman" w:hAnsi="Times New Roman"/>
                <w:sz w:val="24"/>
                <w:szCs w:val="24"/>
              </w:rPr>
              <w:t xml:space="preserve">.  Odabire i preračunava pogodne mjerne jedinice.  </w:t>
            </w:r>
          </w:p>
          <w:p w:rsidR="00632A70" w:rsidRPr="001E5F45" w:rsidRDefault="00632A70" w:rsidP="00632A70">
            <w:pPr>
              <w:numPr>
                <w:ilvl w:val="0"/>
                <w:numId w:val="2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5F4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</w:t>
            </w:r>
            <w:r w:rsidRPr="001E5F4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A. 5. 5</w:t>
            </w:r>
            <w:r w:rsidRPr="001E5F45">
              <w:rPr>
                <w:rFonts w:ascii="Times New Roman" w:eastAsia="Times New Roman" w:hAnsi="Times New Roman"/>
                <w:sz w:val="24"/>
                <w:szCs w:val="24"/>
              </w:rPr>
              <w:t>. Računa s decimalnim brojevima.</w:t>
            </w:r>
          </w:p>
          <w:p w:rsidR="00632A70" w:rsidRDefault="00632A70" w:rsidP="00632A7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1E5F45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D.2.2. </w:t>
            </w:r>
            <w:r w:rsidRPr="001E5F45">
              <w:rPr>
                <w:rFonts w:ascii="Times New Roman" w:hAnsi="Times New Roman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632A70" w:rsidRDefault="00632A70" w:rsidP="00632A7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539F0">
              <w:rPr>
                <w:rFonts w:ascii="Times New Roman" w:hAnsi="Times New Roman"/>
                <w:b/>
                <w:sz w:val="24"/>
                <w:szCs w:val="24"/>
              </w:rPr>
              <w:t>osr A.2.4.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Razvija radne navike.</w:t>
            </w:r>
          </w:p>
          <w:p w:rsidR="00632A70" w:rsidRPr="003539F0" w:rsidRDefault="00632A70" w:rsidP="00632A7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539F0">
              <w:rPr>
                <w:rFonts w:ascii="Times New Roman" w:hAnsi="Times New Roman"/>
                <w:b/>
                <w:sz w:val="24"/>
                <w:szCs w:val="24"/>
              </w:rPr>
              <w:t>osr A.2.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3539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9F0">
              <w:rPr>
                <w:rFonts w:ascii="Times New Roman" w:hAnsi="Times New Roman"/>
                <w:sz w:val="24"/>
                <w:szCs w:val="24"/>
              </w:rPr>
              <w:t>Razvija osobne potencijale.</w:t>
            </w:r>
          </w:p>
        </w:tc>
      </w:tr>
      <w:tr w:rsidR="00632A70" w:rsidRPr="004B2684" w:rsidTr="009E464C">
        <w:trPr>
          <w:trHeight w:val="531"/>
        </w:trPr>
        <w:tc>
          <w:tcPr>
            <w:tcW w:w="5000" w:type="pct"/>
            <w:gridSpan w:val="11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0E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omunikacijske kompetencije</w:t>
            </w:r>
            <w:r w:rsidRPr="006B5C0E">
              <w:rPr>
                <w:rFonts w:ascii="Times New Roman" w:hAnsi="Times New Roman"/>
                <w:sz w:val="24"/>
                <w:szCs w:val="24"/>
              </w:rPr>
              <w:t>:</w:t>
            </w:r>
            <w:r w:rsidRPr="006B5C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24185">
              <w:rPr>
                <w:rFonts w:ascii="Times New Roman" w:hAnsi="Times New Roman"/>
                <w:sz w:val="24"/>
                <w:szCs w:val="24"/>
              </w:rPr>
              <w:t>izlagati usmeno, precizno, točno, uredno riješiti zadatke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0E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ocijalne kompetencije</w:t>
            </w:r>
            <w:r w:rsidRPr="006B5C0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24185">
              <w:rPr>
                <w:rFonts w:ascii="Times New Roman" w:hAnsi="Times New Roman"/>
                <w:sz w:val="24"/>
                <w:szCs w:val="24"/>
              </w:rPr>
              <w:t xml:space="preserve">snositi pojedinačnu odgovornost za rezultate rada u paru, držati se određenog vremenskog okvira za izvršavanje samostalnih zadataka, </w:t>
            </w:r>
            <w:r w:rsidRPr="001241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pozorno pratiti, aktivno sudjelovati u radu, </w:t>
            </w:r>
            <w:r w:rsidRPr="00124185">
              <w:rPr>
                <w:rFonts w:ascii="Times New Roman" w:hAnsi="Times New Roman"/>
                <w:sz w:val="24"/>
                <w:szCs w:val="24"/>
              </w:rPr>
              <w:t>poštovati dogovorena pravila</w:t>
            </w:r>
            <w:r w:rsidR="00D748A1">
              <w:rPr>
                <w:rFonts w:ascii="Times New Roman" w:hAnsi="Times New Roman"/>
                <w:sz w:val="24"/>
                <w:szCs w:val="24"/>
              </w:rPr>
              <w:t>, surađivati s oatalim učenicima prilikom rješavanja zadataka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Komunikacija na materinskom jeziku: </w:t>
            </w:r>
            <w:r w:rsidRPr="002728B4">
              <w:rPr>
                <w:rFonts w:ascii="Times New Roman" w:hAnsi="Times New Roman"/>
                <w:sz w:val="24"/>
                <w:szCs w:val="24"/>
              </w:rPr>
              <w:t>pravilno usmeno i pisano izražavanje</w:t>
            </w:r>
          </w:p>
          <w:p w:rsidR="00632A70" w:rsidRPr="002C7D03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4185">
              <w:rPr>
                <w:rFonts w:ascii="Times New Roman" w:hAnsi="Times New Roman"/>
                <w:b/>
                <w:sz w:val="24"/>
                <w:szCs w:val="24"/>
              </w:rPr>
              <w:t xml:space="preserve">Matematička kompetencija: </w:t>
            </w:r>
            <w:r w:rsidRPr="00003C44">
              <w:rPr>
                <w:rFonts w:ascii="Times New Roman" w:hAnsi="Times New Roman"/>
                <w:sz w:val="24"/>
                <w:szCs w:val="24"/>
              </w:rPr>
              <w:t>odabire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3C44">
              <w:rPr>
                <w:rFonts w:ascii="Times New Roman" w:hAnsi="Times New Roman"/>
                <w:sz w:val="24"/>
                <w:szCs w:val="24"/>
              </w:rPr>
              <w:t>preračunava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 w:rsidRPr="00003C44">
              <w:rPr>
                <w:rFonts w:ascii="Times New Roman" w:hAnsi="Times New Roman"/>
                <w:sz w:val="24"/>
                <w:szCs w:val="24"/>
              </w:rPr>
              <w:t xml:space="preserve"> mjerne jedinice</w:t>
            </w:r>
            <w:r>
              <w:rPr>
                <w:rFonts w:ascii="Times New Roman" w:hAnsi="Times New Roman"/>
                <w:sz w:val="24"/>
                <w:szCs w:val="24"/>
              </w:rPr>
              <w:t>, mjeriti duljinu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Učiti kako učiti: </w:t>
            </w:r>
            <w:r w:rsidRPr="002728B4">
              <w:rPr>
                <w:rFonts w:ascii="Times New Roman" w:hAnsi="Times New Roman"/>
                <w:sz w:val="24"/>
                <w:szCs w:val="24"/>
              </w:rPr>
              <w:t>učinkovito upravljanje vremenom i informacijama prilikom samostalnog rješavanja zadataka</w:t>
            </w:r>
          </w:p>
        </w:tc>
      </w:tr>
      <w:tr w:rsidR="00632A70" w:rsidRPr="004B2684" w:rsidTr="009E464C">
        <w:trPr>
          <w:trHeight w:val="552"/>
        </w:trPr>
        <w:tc>
          <w:tcPr>
            <w:tcW w:w="5000" w:type="pct"/>
            <w:gridSpan w:val="11"/>
          </w:tcPr>
          <w:p w:rsidR="00632A70" w:rsidRPr="00267FD4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brojčano mjerilo, grafičko mjerilo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632A70" w:rsidRPr="004B2684" w:rsidTr="009E464C">
        <w:tc>
          <w:tcPr>
            <w:tcW w:w="363" w:type="pct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Vrijeme </w:t>
            </w:r>
          </w:p>
        </w:tc>
        <w:tc>
          <w:tcPr>
            <w:tcW w:w="1557" w:type="pct"/>
            <w:gridSpan w:val="3"/>
          </w:tcPr>
          <w:p w:rsidR="00632A70" w:rsidRPr="004B2684" w:rsidRDefault="00632A70" w:rsidP="00632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632A70" w:rsidRPr="004B2684" w:rsidRDefault="00632A70" w:rsidP="00632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585" w:type="pct"/>
            <w:gridSpan w:val="4"/>
          </w:tcPr>
          <w:p w:rsidR="00632A70" w:rsidRPr="004B2684" w:rsidRDefault="00632A70" w:rsidP="00632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632A70" w:rsidRPr="004B2684" w:rsidRDefault="00632A70" w:rsidP="00632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Aktivnosti učitelja</w:t>
            </w:r>
          </w:p>
        </w:tc>
        <w:tc>
          <w:tcPr>
            <w:tcW w:w="747" w:type="pct"/>
            <w:gridSpan w:val="2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748" w:type="pct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632A70" w:rsidRPr="004B2684" w:rsidTr="009E464C">
        <w:tc>
          <w:tcPr>
            <w:tcW w:w="363" w:type="pct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gridSpan w:val="3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632A70" w:rsidRPr="00F67494" w:rsidRDefault="00632A70" w:rsidP="00632A7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749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crta</w:t>
            </w:r>
            <w:r w:rsidRPr="00F6749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tlocrt učionice prema uputi učitelja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samostalno </w:t>
            </w:r>
            <w:r w:rsidR="00B60DC1" w:rsidRPr="00B60DC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zaključuje</w:t>
            </w:r>
            <w:r w:rsidRPr="00B60DC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Pr="0057425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o potrebi umanjenja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7425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57425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u bilježnicu</w:t>
            </w:r>
          </w:p>
        </w:tc>
        <w:tc>
          <w:tcPr>
            <w:tcW w:w="1585" w:type="pct"/>
            <w:gridSpan w:val="4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632A70" w:rsidRDefault="00632A70" w:rsidP="00632A7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7425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daje </w:t>
            </w:r>
            <w:r w:rsidRPr="00267FD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upute </w:t>
            </w:r>
            <w:r w:rsidRPr="0057425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učenicima za crtanje tlocrta učionice na dva papira različite veličine</w:t>
            </w:r>
          </w:p>
          <w:p w:rsidR="00632A70" w:rsidRPr="00267FD4" w:rsidRDefault="00632A70" w:rsidP="00632A7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razgovara </w:t>
            </w:r>
            <w:r w:rsidRPr="00267FD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 učenicima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</w:pPr>
            <w:r w:rsidRPr="0057425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 w:rsidRPr="0057425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</w:t>
            </w:r>
            <w:r w:rsidRPr="0057425B">
              <w:rPr>
                <w:rFonts w:ascii="Times New Roman" w:eastAsia="Times New Roman" w:hAnsi="Times New Roman"/>
                <w:i/>
                <w:sz w:val="24"/>
                <w:szCs w:val="24"/>
                <w:lang w:eastAsia="hr-HR"/>
              </w:rPr>
              <w:t>sata Mjerilo geografske karte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7425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zapisuje</w:t>
            </w:r>
            <w:r w:rsidRPr="0057425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naslov nastavne jedinice na ploču</w:t>
            </w:r>
          </w:p>
        </w:tc>
        <w:tc>
          <w:tcPr>
            <w:tcW w:w="747" w:type="pct"/>
            <w:gridSpan w:val="2"/>
          </w:tcPr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izravna grafička metoda,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748" w:type="pct"/>
          </w:tcPr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ravnalo, 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bijeli papiri različite veličine</w:t>
            </w:r>
          </w:p>
        </w:tc>
      </w:tr>
      <w:tr w:rsidR="00632A70" w:rsidRPr="004B2684" w:rsidTr="009E464C">
        <w:tc>
          <w:tcPr>
            <w:tcW w:w="363" w:type="pct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gridSpan w:val="3"/>
          </w:tcPr>
          <w:p w:rsidR="00632A70" w:rsidRPr="00F31E9E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učiteljevo izlaganje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podjeli mjerila na grafičko i brojčano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bilješke u bilježnicu</w:t>
            </w:r>
          </w:p>
          <w:p w:rsidR="00632A70" w:rsidRPr="00DC5799" w:rsidRDefault="00632A70" w:rsidP="00632A7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32A60">
              <w:rPr>
                <w:rFonts w:ascii="Times New Roman" w:hAnsi="Times New Roman"/>
                <w:sz w:val="24"/>
                <w:szCs w:val="24"/>
              </w:rPr>
              <w:t>radom u paru na primjerima različitih geografskih karata u atlasu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razlikuje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brojčano i grafičko mjerilo </w:t>
            </w:r>
          </w:p>
          <w:p w:rsidR="00632A70" w:rsidRPr="00DC5799" w:rsidRDefault="00632A70" w:rsidP="00632A7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32A60">
              <w:rPr>
                <w:rFonts w:ascii="Times New Roman" w:hAnsi="Times New Roman"/>
                <w:sz w:val="24"/>
                <w:szCs w:val="24"/>
              </w:rPr>
              <w:t>radom u paru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0DC1">
              <w:rPr>
                <w:rFonts w:ascii="Times New Roman" w:hAnsi="Times New Roman"/>
                <w:b/>
                <w:sz w:val="24"/>
                <w:szCs w:val="24"/>
              </w:rPr>
              <w:t xml:space="preserve">piše </w:t>
            </w:r>
            <w:r w:rsidR="00B60DC1" w:rsidRPr="00B60DC1">
              <w:rPr>
                <w:rFonts w:ascii="Times New Roman" w:hAnsi="Times New Roman"/>
                <w:sz w:val="24"/>
                <w:szCs w:val="24"/>
              </w:rPr>
              <w:t>odgovore na pitanja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na radnom listiću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(Prilog 1.)</w:t>
            </w:r>
          </w:p>
          <w:p w:rsidR="00632A70" w:rsidRPr="00DC5799" w:rsidRDefault="00632A70" w:rsidP="00632A7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 xml:space="preserve">računa 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>udaljenost između dvije točke u prostoru koristeći se grafičkim mjerilom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2A70" w:rsidRPr="00267FD4" w:rsidRDefault="00632A70" w:rsidP="00632A7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>mjeri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duljinu zakrivljenih linija papirnatom trakom i očitava duljinu na grafičkom mjerilu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 xml:space="preserve">provjerava 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rješenja </w:t>
            </w:r>
            <w:r>
              <w:rPr>
                <w:rFonts w:ascii="Times New Roman" w:hAnsi="Times New Roman"/>
                <w:sz w:val="24"/>
                <w:szCs w:val="24"/>
              </w:rPr>
              <w:t>s ostalim učenicima</w:t>
            </w:r>
          </w:p>
        </w:tc>
        <w:tc>
          <w:tcPr>
            <w:tcW w:w="1585" w:type="pct"/>
            <w:gridSpan w:val="4"/>
          </w:tcPr>
          <w:p w:rsidR="00632A70" w:rsidRPr="00F31E9E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67FD4">
              <w:rPr>
                <w:rFonts w:ascii="Times New Roman" w:hAnsi="Times New Roman"/>
                <w:sz w:val="24"/>
                <w:szCs w:val="24"/>
              </w:rPr>
              <w:t>usmenim izlaganjem</w:t>
            </w: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 xml:space="preserve"> definira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pojam mjerilo i </w:t>
            </w: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 xml:space="preserve">navodi 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>podjelu mjerila na brojčano i grafičko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demonstracijom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na zidnoj karti svijeta pokazuje primjer brojčanog i grafičkog mjerila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>zapisuje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 xml:space="preserve"> definiciju i podjelu mjerila na ploču</w:t>
            </w:r>
          </w:p>
          <w:p w:rsidR="00632A70" w:rsidRPr="0057425B" w:rsidRDefault="00632A70" w:rsidP="00632A7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7425B">
              <w:rPr>
                <w:rFonts w:ascii="Times New Roman" w:hAnsi="Times New Roman"/>
                <w:b/>
                <w:sz w:val="24"/>
                <w:szCs w:val="24"/>
              </w:rPr>
              <w:t xml:space="preserve">zadaje </w:t>
            </w:r>
            <w:r w:rsidRPr="0057425B">
              <w:rPr>
                <w:rFonts w:ascii="Times New Roman" w:hAnsi="Times New Roman"/>
                <w:sz w:val="24"/>
                <w:szCs w:val="24"/>
              </w:rPr>
              <w:t>zadatak učenicima (pronaći primjere brojčanog i grafičkog mjerila na nekoliko karata u atlasu)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>demonstrira:</w:t>
            </w:r>
          </w:p>
          <w:p w:rsidR="00632A70" w:rsidRPr="00895AEC" w:rsidRDefault="00632A70" w:rsidP="00632A70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sz w:val="24"/>
                <w:szCs w:val="24"/>
              </w:rPr>
              <w:t xml:space="preserve">računanje udaljenosti između dvije točke na karti koristeći se grafičkim mjerilom i mjerenje </w:t>
            </w:r>
            <w:r w:rsidRPr="00DC5799">
              <w:rPr>
                <w:rFonts w:ascii="Times New Roman" w:hAnsi="Times New Roman"/>
                <w:sz w:val="24"/>
                <w:szCs w:val="24"/>
                <w:lang w:eastAsia="hr-HR"/>
              </w:rPr>
              <w:t>duljine zakrivljenih linija papirnatom trakom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DC5799">
              <w:rPr>
                <w:rFonts w:ascii="Times New Roman" w:hAnsi="Times New Roman"/>
                <w:sz w:val="24"/>
                <w:szCs w:val="24"/>
                <w:lang w:eastAsia="hr-HR"/>
              </w:rPr>
              <w:t>očitava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jući</w:t>
            </w:r>
            <w:r w:rsidRPr="00DC579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duljinu na grafičkom mjerilu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>dijeli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listiće sa zadatcima (prilog 1)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t>provjerava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točnost rješenja</w:t>
            </w:r>
          </w:p>
          <w:p w:rsidR="00632A70" w:rsidRPr="00895AEC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pct"/>
            <w:gridSpan w:val="2"/>
          </w:tcPr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razgovor,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izlaganje</w:t>
            </w:r>
          </w:p>
        </w:tc>
        <w:tc>
          <w:tcPr>
            <w:tcW w:w="748" w:type="pct"/>
          </w:tcPr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radna bilježnica, ravnalo, 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papirnata traka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</w:t>
            </w:r>
          </w:p>
        </w:tc>
      </w:tr>
      <w:tr w:rsidR="00632A70" w:rsidRPr="004B2684" w:rsidTr="009E464C">
        <w:tc>
          <w:tcPr>
            <w:tcW w:w="363" w:type="pct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557" w:type="pct"/>
            <w:gridSpan w:val="3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:rsidR="00632A70" w:rsidRPr="00895AEC" w:rsidRDefault="00632A70" w:rsidP="00632A7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5A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ispunjava i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zlaznu karticu s </w:t>
            </w:r>
            <w:r>
              <w:rPr>
                <w:rFonts w:ascii="Times New Roman" w:hAnsi="Times New Roman"/>
                <w:sz w:val="24"/>
                <w:szCs w:val="24"/>
              </w:rPr>
              <w:t>pitanjima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 xml:space="preserve"> za provjeru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usvojenosti 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>ishoda  (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>rilog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5AE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85" w:type="pct"/>
            <w:gridSpan w:val="4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ZAVRŠNI DIO</w:t>
            </w:r>
          </w:p>
          <w:p w:rsidR="00632A70" w:rsidRPr="004B2684" w:rsidRDefault="00632A70" w:rsidP="00632A70">
            <w:pPr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0D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dijeli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izlazne kartice </w:t>
            </w:r>
          </w:p>
        </w:tc>
        <w:tc>
          <w:tcPr>
            <w:tcW w:w="747" w:type="pct"/>
            <w:gridSpan w:val="2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samostalan rad</w:t>
            </w:r>
          </w:p>
        </w:tc>
        <w:tc>
          <w:tcPr>
            <w:tcW w:w="748" w:type="pct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izlazna kartica</w:t>
            </w:r>
          </w:p>
        </w:tc>
      </w:tr>
      <w:tr w:rsidR="00632A70" w:rsidRPr="0054781F" w:rsidTr="009E464C">
        <w:tc>
          <w:tcPr>
            <w:tcW w:w="5000" w:type="pct"/>
            <w:gridSpan w:val="11"/>
          </w:tcPr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78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PLAN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54781F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</w:p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Pr="0054781F">
              <w:rPr>
                <w:rFonts w:ascii="Times New Roman" w:hAnsi="Times New Roman"/>
                <w:b/>
                <w:sz w:val="24"/>
                <w:szCs w:val="24"/>
              </w:rPr>
              <w:t>Mjerilo geografske karte</w:t>
            </w:r>
          </w:p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81F">
              <w:rPr>
                <w:rFonts w:ascii="Times New Roman" w:hAnsi="Times New Roman"/>
                <w:b/>
                <w:sz w:val="24"/>
                <w:szCs w:val="24"/>
              </w:rPr>
              <w:t xml:space="preserve">MJERILO- </w:t>
            </w:r>
            <w:r w:rsidRPr="0054781F">
              <w:rPr>
                <w:rFonts w:ascii="Times New Roman" w:hAnsi="Times New Roman"/>
                <w:sz w:val="24"/>
                <w:szCs w:val="24"/>
              </w:rPr>
              <w:t>kazuje koliko su puta udaljenosti u prirodi umanjene na geografskoj karti</w:t>
            </w:r>
          </w:p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781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</w:t>
            </w:r>
          </w:p>
          <w:p w:rsidR="00632A70" w:rsidRPr="0054781F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781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54781F">
              <w:rPr>
                <w:sz w:val="24"/>
                <w:szCs w:val="24"/>
              </w:rPr>
              <w:object w:dxaOrig="8850" w:dyaOrig="5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2.5pt;height:4in" o:ole="">
                  <v:imagedata r:id="rId5" o:title=""/>
                </v:shape>
                <o:OLEObject Type="Embed" ProgID="PBrush" ShapeID="_x0000_i1025" DrawAspect="Content" ObjectID="_1627550397" r:id="rId6"/>
              </w:objec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957C91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57C9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632A70" w:rsidRPr="001E200B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Vidi p</w:t>
            </w:r>
            <w:r w:rsidRPr="002C7D03">
              <w:rPr>
                <w:rFonts w:ascii="Times New Roman" w:hAnsi="Times New Roman"/>
                <w:sz w:val="24"/>
                <w:szCs w:val="24"/>
                <w:lang w:val="en-US"/>
              </w:rPr>
              <w:t>rilog 2.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PRAKTIČNI RAD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32A70" w:rsidRPr="00FD0CCF" w:rsidRDefault="00632A70" w:rsidP="00632A7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</w:pPr>
            <w:r w:rsidRPr="0054781F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>Odaberi dva grada na karti Europe u atlasu i izračunaj koristeći se ravnalom i grafičkim mjerilom njihovu zračnu udaljenost. Istraži koristeći se internetom njihovu stvarnu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t xml:space="preserve"> cestovnu udaljenost.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4B2684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32A70" w:rsidRPr="0054781F" w:rsidRDefault="00632A70" w:rsidP="00632A7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781F">
              <w:rPr>
                <w:rFonts w:ascii="Times New Roman" w:hAnsi="Times New Roman"/>
                <w:sz w:val="24"/>
                <w:szCs w:val="24"/>
              </w:rPr>
              <w:t>Što je mjerilo?</w:t>
            </w:r>
          </w:p>
          <w:p w:rsidR="00632A70" w:rsidRPr="00EB2423" w:rsidRDefault="00632A70" w:rsidP="00632A7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781F">
              <w:rPr>
                <w:rFonts w:ascii="Times New Roman" w:hAnsi="Times New Roman"/>
                <w:sz w:val="24"/>
                <w:szCs w:val="24"/>
              </w:rPr>
              <w:t>Pokaži na karti svijeta u atlasu brojčano i grafičko mjerilo.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MA:</w:t>
            </w:r>
          </w:p>
          <w:p w:rsidR="00632A70" w:rsidRPr="00957C91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7C91">
              <w:rPr>
                <w:rFonts w:ascii="Times New Roman" w:hAnsi="Times New Roman"/>
                <w:sz w:val="24"/>
                <w:szCs w:val="24"/>
              </w:rPr>
              <w:t>Koliko iznosi stvarna udaljenost između dvije točke ako je udaljenost na karti u mjerilu 1 : 100 000  2 cm?</w:t>
            </w:r>
          </w:p>
          <w:p w:rsidR="00632A70" w:rsidRPr="00EB2423" w:rsidRDefault="00632A70" w:rsidP="00632A70">
            <w:pPr>
              <w:spacing w:after="0" w:line="240" w:lineRule="auto"/>
              <w:rPr>
                <w:rFonts w:ascii="Times New Roman" w:hAnsi="Times New Roman"/>
              </w:rPr>
            </w:pPr>
            <w:r w:rsidRPr="00957C91">
              <w:rPr>
                <w:rFonts w:ascii="Times New Roman" w:hAnsi="Times New Roman"/>
                <w:sz w:val="24"/>
                <w:szCs w:val="24"/>
              </w:rPr>
              <w:t>U kojem je mjerilu izrađena karta ako je udaljenost u stvarnosti od 200 km prikazana na karti s 2 cm?</w:t>
            </w:r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:rsidR="00632A70" w:rsidRDefault="00632A70" w:rsidP="0063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AD7">
              <w:rPr>
                <w:rFonts w:ascii="Times New Roman" w:hAnsi="Times New Roman"/>
                <w:sz w:val="24"/>
                <w:szCs w:val="24"/>
                <w:lang w:val="en-US"/>
              </w:rPr>
              <w:t>Predmetni kurikulum</w:t>
            </w:r>
          </w:p>
          <w:p w:rsidR="00632A70" w:rsidRPr="003202BB" w:rsidRDefault="00632A70" w:rsidP="00632A70">
            <w:pPr>
              <w:spacing w:after="160" w:line="259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7" w:history="1">
              <w:r w:rsidRPr="003202BB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www.geografija.hr</w:t>
              </w:r>
            </w:hyperlink>
            <w:r w:rsidRPr="003202BB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; </w:t>
            </w:r>
            <w:hyperlink r:id="rId8" w:history="1">
              <w:r w:rsidRPr="003202BB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www.skolskiportal.hr</w:t>
              </w:r>
            </w:hyperlink>
            <w:r w:rsidRPr="003202BB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 ; </w:t>
            </w:r>
            <w:hyperlink r:id="rId9" w:history="1">
              <w:r w:rsidRPr="003202BB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http://www.enciklopedija.hr/</w:t>
              </w:r>
            </w:hyperlink>
          </w:p>
        </w:tc>
      </w:tr>
      <w:tr w:rsidR="00632A70" w:rsidRPr="004B2684" w:rsidTr="009E464C">
        <w:tc>
          <w:tcPr>
            <w:tcW w:w="5000" w:type="pct"/>
            <w:gridSpan w:val="11"/>
          </w:tcPr>
          <w:p w:rsidR="00632A70" w:rsidRPr="003202BB" w:rsidRDefault="00632A70" w:rsidP="00632A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</w:tbl>
    <w:p w:rsidR="003202BB" w:rsidRPr="00A36279" w:rsidRDefault="003202BB" w:rsidP="003202BB">
      <w:pPr>
        <w:rPr>
          <w:rFonts w:ascii="Times New Roman" w:hAnsi="Times New Roman"/>
          <w:sz w:val="24"/>
          <w:szCs w:val="24"/>
        </w:rPr>
      </w:pPr>
      <w:bookmarkStart w:id="0" w:name="_Hlk14504675"/>
      <w:r w:rsidRPr="00A36279">
        <w:rPr>
          <w:sz w:val="28"/>
          <w:szCs w:val="28"/>
        </w:rPr>
        <w:t>*</w:t>
      </w:r>
      <w:r w:rsidRPr="00A36279">
        <w:rPr>
          <w:rFonts w:ascii="Times New Roman" w:hAnsi="Times New Roman"/>
          <w:sz w:val="24"/>
          <w:szCs w:val="24"/>
        </w:rPr>
        <w:t xml:space="preserve"> </w:t>
      </w:r>
      <w:bookmarkStart w:id="1" w:name="_Hlk14945740"/>
      <w:r w:rsidRPr="00A36279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</w:p>
    <w:bookmarkEnd w:id="0"/>
    <w:bookmarkEnd w:id="1"/>
    <w:p w:rsidR="003202BB" w:rsidRPr="003202BB" w:rsidRDefault="003202BB" w:rsidP="003202BB">
      <w:pPr>
        <w:contextualSpacing/>
        <w:rPr>
          <w:rFonts w:ascii="Times New Roman" w:hAnsi="Times New Roman"/>
          <w:sz w:val="24"/>
          <w:szCs w:val="24"/>
        </w:rPr>
      </w:pPr>
    </w:p>
    <w:p w:rsidR="003202BB" w:rsidRPr="003202BB" w:rsidRDefault="003202BB" w:rsidP="003202BB">
      <w:pPr>
        <w:spacing w:after="160" w:line="259" w:lineRule="auto"/>
        <w:rPr>
          <w:b/>
        </w:rPr>
      </w:pPr>
    </w:p>
    <w:p w:rsidR="001E200B" w:rsidRDefault="001E200B" w:rsidP="001E200B">
      <w:pPr>
        <w:rPr>
          <w:rFonts w:ascii="Times New Roman" w:hAnsi="Times New Roman"/>
          <w:sz w:val="24"/>
          <w:szCs w:val="24"/>
        </w:rPr>
      </w:pPr>
    </w:p>
    <w:p w:rsidR="001E200B" w:rsidRDefault="001E200B" w:rsidP="001E200B">
      <w:pPr>
        <w:rPr>
          <w:rFonts w:ascii="Times New Roman" w:hAnsi="Times New Roman"/>
          <w:sz w:val="24"/>
          <w:szCs w:val="24"/>
        </w:rPr>
      </w:pPr>
    </w:p>
    <w:p w:rsidR="00DB22AC" w:rsidRDefault="00DB22AC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B22AC" w:rsidRDefault="00DB22AC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B22AC" w:rsidRDefault="00DB22AC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748A1" w:rsidRDefault="00D748A1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748A1" w:rsidRDefault="00D748A1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B60DC1" w:rsidRDefault="00B60DC1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C1112" w:rsidRDefault="00DC1112" w:rsidP="00DB22AC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6.1pt;margin-top:21pt;width:729pt;height:348.4pt;z-index:251657216">
            <v:textbox>
              <w:txbxContent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Koristeći se ravnalom i grafičkim mjerilom na karti Hrvatske u atlasu str. 20. izračunaj zračnu udaljenost između :</w:t>
                  </w:r>
                </w:p>
                <w:p w:rsidR="00DC1112" w:rsidRDefault="00DC1112" w:rsidP="00DC111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2B1662">
                    <w:rPr>
                      <w:rFonts w:ascii="Times New Roman" w:hAnsi="Times New Roman"/>
                      <w:sz w:val="24"/>
                      <w:szCs w:val="24"/>
                    </w:rPr>
                    <w:t xml:space="preserve">   a) Zagreba i Varaždina</w:t>
                  </w:r>
                </w:p>
                <w:p w:rsidR="00DC1112" w:rsidRDefault="00DC1112" w:rsidP="00DC111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</w:t>
                  </w:r>
                  <w:r w:rsidRPr="002B1662">
                    <w:rPr>
                      <w:rFonts w:ascii="Times New Roman" w:hAnsi="Times New Roman"/>
                      <w:sz w:val="24"/>
                      <w:szCs w:val="24"/>
                    </w:rPr>
                    <w:t>b) Rijeke i Zadra</w:t>
                  </w:r>
                </w:p>
                <w:p w:rsidR="00DC1112" w:rsidRPr="002B1662" w:rsidRDefault="00DC1112" w:rsidP="00DC111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c) Karlovca i Zagreba</w:t>
                  </w:r>
                </w:p>
                <w:p w:rsidR="00DC1112" w:rsidRPr="002B1662" w:rsidRDefault="00DC1112" w:rsidP="00DC111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2</w:t>
                  </w:r>
                  <w:r w:rsidRPr="002B1662">
                    <w:rPr>
                      <w:rFonts w:ascii="Times New Roman" w:hAnsi="Times New Roman"/>
                      <w:sz w:val="24"/>
                      <w:szCs w:val="24"/>
                    </w:rPr>
                    <w:t>. Na priloženoj skici  s pomoću papira (papirnate trake) i grafičkog mjerila izmjeri duljinu toka rijek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  <w:r w:rsidRPr="002B1662">
                    <w:rPr>
                      <w:rFonts w:ascii="Times New Roman" w:hAnsi="Times New Roman"/>
                      <w:sz w:val="24"/>
                      <w:szCs w:val="24"/>
                    </w:rPr>
                    <w:t xml:space="preserve"> od točke A do točke B.</w:t>
                  </w:r>
                </w:p>
                <w:p w:rsidR="00DC1112" w:rsidRDefault="00B0683D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drawing>
                      <wp:inline distT="0" distB="0" distL="0" distR="0">
                        <wp:extent cx="5133975" cy="1924050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33975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Na karti Nizinnske Hrvatske u atlasu str. 22. pomoću papirnate trake i grafičkog mjerila izmjeri duljinu željezničke pruge od Ivanić </w:t>
                  </w:r>
                </w:p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Grada do Kutine.</w:t>
                  </w:r>
                </w:p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1112" w:rsidRDefault="00DC1112"/>
              </w:txbxContent>
            </v:textbox>
          </v:shape>
        </w:pict>
      </w:r>
      <w:r>
        <w:rPr>
          <w:rFonts w:ascii="Times New Roman" w:hAnsi="Times New Roman"/>
          <w:sz w:val="24"/>
          <w:szCs w:val="24"/>
        </w:rPr>
        <w:t>Prilog 1: Radni listić sa zadatcima</w:t>
      </w:r>
    </w:p>
    <w:p w:rsidR="00DC1112" w:rsidRDefault="00DC1112" w:rsidP="00DC111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  <w:bookmarkStart w:id="2" w:name="_Hlk12362530"/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DC1112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Prilog 2. Izlazna kartica s </w:t>
      </w:r>
      <w:r w:rsidR="001E200B">
        <w:rPr>
          <w:rFonts w:ascii="Times New Roman" w:hAnsi="Times New Roman"/>
          <w:sz w:val="24"/>
          <w:szCs w:val="24"/>
        </w:rPr>
        <w:t>pitanjim</w:t>
      </w:r>
      <w:r>
        <w:rPr>
          <w:rFonts w:ascii="Times New Roman" w:hAnsi="Times New Roman"/>
          <w:sz w:val="24"/>
          <w:szCs w:val="24"/>
        </w:rPr>
        <w:t>a za provjeru usvojenosti ishoda</w:t>
      </w: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202" style="position:absolute;left:0;text-align:left;margin-left:20.65pt;margin-top:10.8pt;width:693.75pt;height:6in;z-index:251658240">
            <v:textbox>
              <w:txbxContent>
                <w:p w:rsidR="00DC1112" w:rsidRPr="00B32A60" w:rsidRDefault="00DC1112" w:rsidP="00DC1112">
                  <w:pPr>
                    <w:pStyle w:val="ListParagrap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3" w:name="_Hlk14946813"/>
                  <w:r w:rsidRPr="00B32A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Ime i prezime učenika:</w:t>
                  </w:r>
                </w:p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1112" w:rsidRPr="00B32A60" w:rsidRDefault="00DC1112" w:rsidP="00DC1112">
                  <w:pPr>
                    <w:pStyle w:val="ListParagrap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32A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                 Mjerilo geografske karte</w:t>
                  </w:r>
                </w:p>
                <w:p w:rsidR="00DC1112" w:rsidRDefault="00DC1112" w:rsidP="00DC1112">
                  <w:pPr>
                    <w:rPr>
                      <w:b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</w:t>
                  </w:r>
                  <w:r w:rsidRPr="002752A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Odgovori na pitanja i prilikom izlaska iz učionice predaj ispunjenu karticu učitelju/ici</w:t>
                  </w:r>
                  <w:r w:rsidRPr="002752AA">
                    <w:rPr>
                      <w:b/>
                    </w:rPr>
                    <w:t>.</w:t>
                  </w:r>
                </w:p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Na priloženom isječku karte zaokruži brojčano mjerilo, a precrtaj grafičko mjerilo</w:t>
                  </w:r>
                  <w:bookmarkEnd w:id="3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C1112" w:rsidRDefault="00B0683D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4" w:name="_Hlk14946833"/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hr-HR"/>
                    </w:rPr>
                    <w:drawing>
                      <wp:inline distT="0" distB="0" distL="0" distR="0">
                        <wp:extent cx="3648075" cy="2790825"/>
                        <wp:effectExtent l="19050" t="0" r="9525" b="0"/>
                        <wp:docPr id="2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48075" cy="2790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4"/>
                </w:p>
                <w:p w:rsidR="00DC1112" w:rsidRDefault="00DC1112" w:rsidP="00DC1112">
                  <w:pPr>
                    <w:pStyle w:val="List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5" w:name="_Hlk1494692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  <w:p w:rsidR="00DC1112" w:rsidRPr="003606B7" w:rsidRDefault="00DC1112" w:rsidP="00DC111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</w:t>
                  </w:r>
                  <w:r w:rsidRPr="003606B7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  <w:r w:rsidR="00B32A60">
                    <w:rPr>
                      <w:rFonts w:ascii="Times New Roman" w:hAnsi="Times New Roman"/>
                      <w:sz w:val="24"/>
                      <w:szCs w:val="24"/>
                    </w:rPr>
                    <w:t>Mjerilo u kojem je izrađen priloženi isječak geografske karte je _______________________.</w:t>
                  </w:r>
                </w:p>
                <w:p w:rsidR="00DC1112" w:rsidRPr="003606B7" w:rsidRDefault="00DC1112" w:rsidP="00DC111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</w:t>
                  </w:r>
                  <w:r w:rsidRPr="003606B7">
                    <w:rPr>
                      <w:rFonts w:ascii="Times New Roman" w:hAnsi="Times New Roman"/>
                      <w:sz w:val="24"/>
                      <w:szCs w:val="24"/>
                    </w:rPr>
                    <w:t>3. Koristeći se ravnalom i grafičkim mjerilom na karti Hrvatske u atlasu izračunaj zračunu udaljenost između Šibenika i Dubrovnika.</w:t>
                  </w:r>
                </w:p>
                <w:bookmarkEnd w:id="5"/>
                <w:p w:rsidR="00DC1112" w:rsidRDefault="00DC1112"/>
              </w:txbxContent>
            </v:textbox>
          </v:shape>
        </w:pict>
      </w: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bookmarkEnd w:id="2"/>
    <w:p w:rsidR="00DC5799" w:rsidRDefault="00DC5799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5799" w:rsidRDefault="00DC5799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5799" w:rsidRDefault="00DC5799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5799" w:rsidRDefault="00DC5799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5799" w:rsidRDefault="00DC5799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5799" w:rsidRDefault="00DC5799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FD0CCF" w:rsidRDefault="00FD0CCF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2752AA" w:rsidRDefault="002752AA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2752AA" w:rsidRDefault="002752AA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p w:rsidR="00DC1112" w:rsidRDefault="00DC1112" w:rsidP="001A3642">
      <w:pPr>
        <w:pStyle w:val="ListParagraph"/>
        <w:rPr>
          <w:rFonts w:ascii="Times New Roman" w:hAnsi="Times New Roman"/>
          <w:sz w:val="24"/>
          <w:szCs w:val="24"/>
        </w:rPr>
      </w:pPr>
    </w:p>
    <w:sectPr w:rsidR="00DC1112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FC1B15"/>
    <w:multiLevelType w:val="hybridMultilevel"/>
    <w:tmpl w:val="21ECA1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534E"/>
    <w:multiLevelType w:val="hybridMultilevel"/>
    <w:tmpl w:val="B26A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A6FB1"/>
    <w:multiLevelType w:val="hybridMultilevel"/>
    <w:tmpl w:val="722A2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75BB3"/>
    <w:multiLevelType w:val="hybridMultilevel"/>
    <w:tmpl w:val="D3D05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9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5F6A95"/>
    <w:multiLevelType w:val="hybridMultilevel"/>
    <w:tmpl w:val="3C22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500D2"/>
    <w:multiLevelType w:val="hybridMultilevel"/>
    <w:tmpl w:val="5720C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22F1"/>
    <w:multiLevelType w:val="hybridMultilevel"/>
    <w:tmpl w:val="3AE03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40404"/>
    <w:multiLevelType w:val="hybridMultilevel"/>
    <w:tmpl w:val="97B6A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6782E"/>
    <w:multiLevelType w:val="hybridMultilevel"/>
    <w:tmpl w:val="14D6C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9D4EBB"/>
    <w:multiLevelType w:val="hybridMultilevel"/>
    <w:tmpl w:val="B4744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20E0E"/>
    <w:multiLevelType w:val="hybridMultilevel"/>
    <w:tmpl w:val="C166E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23BE3"/>
    <w:multiLevelType w:val="hybridMultilevel"/>
    <w:tmpl w:val="1DDCD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111EF6"/>
    <w:multiLevelType w:val="hybridMultilevel"/>
    <w:tmpl w:val="1300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C07171"/>
    <w:multiLevelType w:val="hybridMultilevel"/>
    <w:tmpl w:val="ACAC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9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7"/>
  </w:num>
  <w:num w:numId="9">
    <w:abstractNumId w:val="16"/>
  </w:num>
  <w:num w:numId="10">
    <w:abstractNumId w:val="12"/>
  </w:num>
  <w:num w:numId="11">
    <w:abstractNumId w:val="17"/>
  </w:num>
  <w:num w:numId="12">
    <w:abstractNumId w:val="2"/>
  </w:num>
  <w:num w:numId="13">
    <w:abstractNumId w:val="11"/>
  </w:num>
  <w:num w:numId="14">
    <w:abstractNumId w:val="24"/>
  </w:num>
  <w:num w:numId="15">
    <w:abstractNumId w:val="21"/>
  </w:num>
  <w:num w:numId="16">
    <w:abstractNumId w:val="14"/>
  </w:num>
  <w:num w:numId="17">
    <w:abstractNumId w:val="13"/>
  </w:num>
  <w:num w:numId="18">
    <w:abstractNumId w:val="18"/>
  </w:num>
  <w:num w:numId="19">
    <w:abstractNumId w:val="15"/>
  </w:num>
  <w:num w:numId="20">
    <w:abstractNumId w:val="20"/>
  </w:num>
  <w:num w:numId="21">
    <w:abstractNumId w:val="22"/>
  </w:num>
  <w:num w:numId="22">
    <w:abstractNumId w:val="19"/>
  </w:num>
  <w:num w:numId="23">
    <w:abstractNumId w:val="3"/>
  </w:num>
  <w:num w:numId="24">
    <w:abstractNumId w:val="6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7681"/>
    <w:rsid w:val="00003C44"/>
    <w:rsid w:val="00011919"/>
    <w:rsid w:val="00053F86"/>
    <w:rsid w:val="00092D71"/>
    <w:rsid w:val="00097BD4"/>
    <w:rsid w:val="000C77DB"/>
    <w:rsid w:val="000F21BB"/>
    <w:rsid w:val="0011254B"/>
    <w:rsid w:val="00120814"/>
    <w:rsid w:val="00124185"/>
    <w:rsid w:val="001633D5"/>
    <w:rsid w:val="001A3642"/>
    <w:rsid w:val="001E200B"/>
    <w:rsid w:val="001E5F45"/>
    <w:rsid w:val="001F780E"/>
    <w:rsid w:val="00244D9B"/>
    <w:rsid w:val="00251DEF"/>
    <w:rsid w:val="002613AA"/>
    <w:rsid w:val="00265F21"/>
    <w:rsid w:val="00267FD4"/>
    <w:rsid w:val="00271FED"/>
    <w:rsid w:val="002752AA"/>
    <w:rsid w:val="00290BB7"/>
    <w:rsid w:val="002B1662"/>
    <w:rsid w:val="002C7D03"/>
    <w:rsid w:val="002E3ABB"/>
    <w:rsid w:val="002E505B"/>
    <w:rsid w:val="002F5EB1"/>
    <w:rsid w:val="003202BB"/>
    <w:rsid w:val="003539F0"/>
    <w:rsid w:val="003606B7"/>
    <w:rsid w:val="003638FE"/>
    <w:rsid w:val="00375AA9"/>
    <w:rsid w:val="004426BC"/>
    <w:rsid w:val="00446459"/>
    <w:rsid w:val="004B2684"/>
    <w:rsid w:val="004C62B0"/>
    <w:rsid w:val="0054781F"/>
    <w:rsid w:val="005550DA"/>
    <w:rsid w:val="0057425B"/>
    <w:rsid w:val="00632A70"/>
    <w:rsid w:val="00656F52"/>
    <w:rsid w:val="006A58AA"/>
    <w:rsid w:val="006E337A"/>
    <w:rsid w:val="007521C0"/>
    <w:rsid w:val="00780B26"/>
    <w:rsid w:val="00783F55"/>
    <w:rsid w:val="007C2D04"/>
    <w:rsid w:val="007D174B"/>
    <w:rsid w:val="00893DE6"/>
    <w:rsid w:val="00895AEC"/>
    <w:rsid w:val="0090257B"/>
    <w:rsid w:val="009056EB"/>
    <w:rsid w:val="00923360"/>
    <w:rsid w:val="00940FFF"/>
    <w:rsid w:val="00957C91"/>
    <w:rsid w:val="00973196"/>
    <w:rsid w:val="009E464C"/>
    <w:rsid w:val="00A22213"/>
    <w:rsid w:val="00A777DC"/>
    <w:rsid w:val="00A854AD"/>
    <w:rsid w:val="00A94E7F"/>
    <w:rsid w:val="00A9566E"/>
    <w:rsid w:val="00B0683D"/>
    <w:rsid w:val="00B22E7F"/>
    <w:rsid w:val="00B32A60"/>
    <w:rsid w:val="00B44A92"/>
    <w:rsid w:val="00B55FFC"/>
    <w:rsid w:val="00B60DC1"/>
    <w:rsid w:val="00BC568D"/>
    <w:rsid w:val="00C34520"/>
    <w:rsid w:val="00C53471"/>
    <w:rsid w:val="00D37681"/>
    <w:rsid w:val="00D57D35"/>
    <w:rsid w:val="00D748A1"/>
    <w:rsid w:val="00D97DC1"/>
    <w:rsid w:val="00DB22AC"/>
    <w:rsid w:val="00DC1112"/>
    <w:rsid w:val="00DC5799"/>
    <w:rsid w:val="00EB2423"/>
    <w:rsid w:val="00EB5847"/>
    <w:rsid w:val="00EC15F6"/>
    <w:rsid w:val="00ED10EF"/>
    <w:rsid w:val="00EE7802"/>
    <w:rsid w:val="00F31E9E"/>
    <w:rsid w:val="00F3491A"/>
    <w:rsid w:val="00F61B93"/>
    <w:rsid w:val="00F67494"/>
    <w:rsid w:val="00F95154"/>
    <w:rsid w:val="00FD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character" w:customStyle="1" w:styleId="normaltextrun">
    <w:name w:val="normaltextrun"/>
    <w:rsid w:val="003202BB"/>
  </w:style>
  <w:style w:type="paragraph" w:customStyle="1" w:styleId="paragraph">
    <w:name w:val="paragraph"/>
    <w:basedOn w:val="Normal"/>
    <w:rsid w:val="00632A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eop">
    <w:name w:val="eop"/>
    <w:rsid w:val="00632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skiportal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enciklopedija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Links>
    <vt:vector size="18" baseType="variant">
      <vt:variant>
        <vt:i4>196633</vt:i4>
      </vt:variant>
      <vt:variant>
        <vt:i4>9</vt:i4>
      </vt:variant>
      <vt:variant>
        <vt:i4>0</vt:i4>
      </vt:variant>
      <vt:variant>
        <vt:i4>5</vt:i4>
      </vt:variant>
      <vt:variant>
        <vt:lpwstr>http://www.enciklopedija.hr/</vt:lpwstr>
      </vt:variant>
      <vt:variant>
        <vt:lpwstr/>
      </vt:variant>
      <vt:variant>
        <vt:i4>1900547</vt:i4>
      </vt:variant>
      <vt:variant>
        <vt:i4>6</vt:i4>
      </vt:variant>
      <vt:variant>
        <vt:i4>0</vt:i4>
      </vt:variant>
      <vt:variant>
        <vt:i4>5</vt:i4>
      </vt:variant>
      <vt:variant>
        <vt:lpwstr>http://www.skolskiportal.hr/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http://www.geografija.hr/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sbp</cp:lastModifiedBy>
  <cp:revision>2</cp:revision>
  <dcterms:created xsi:type="dcterms:W3CDTF">2019-08-17T10:34:00Z</dcterms:created>
  <dcterms:modified xsi:type="dcterms:W3CDTF">2019-08-17T10:34:00Z</dcterms:modified>
</cp:coreProperties>
</file>